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B2" w:rsidRPr="00B35094" w:rsidRDefault="001D1CB2" w:rsidP="001D1CB2">
      <w:pPr>
        <w:jc w:val="center"/>
        <w:rPr>
          <w:rFonts w:ascii="IranNastaliq" w:hAnsi="IranNastaliq" w:cs="B Nazanin"/>
          <w:b/>
          <w:bCs/>
          <w:sz w:val="72"/>
          <w:szCs w:val="72"/>
          <w:rtl/>
        </w:rPr>
      </w:pPr>
      <w:r w:rsidRPr="00B35094">
        <w:rPr>
          <w:rFonts w:ascii="IranNastaliq" w:hAnsi="IranNastaliq" w:cs="B Nazanin"/>
          <w:b/>
          <w:bCs/>
          <w:sz w:val="72"/>
          <w:szCs w:val="72"/>
          <w:rtl/>
        </w:rPr>
        <w:t>مراحل درخواست دفاع از پایان نامه کارشناسی ارشد</w:t>
      </w:r>
    </w:p>
    <w:tbl>
      <w:tblPr>
        <w:tblStyle w:val="TableGrid"/>
        <w:bidiVisual/>
        <w:tblW w:w="0" w:type="auto"/>
        <w:tblInd w:w="10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89"/>
        <w:gridCol w:w="19354"/>
      </w:tblGrid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1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>نهایی کردن پایان نامه با هماهنگی استاد راهنما و تعیین تاریخ و ساعت دفاع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2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تماس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 xml:space="preserve"> با مدیر گروه جهت انتخاب داورها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3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تماس با کارشناس گروه جهت ثبت اساتید داور</w:t>
            </w:r>
            <w:bookmarkStart w:id="0" w:name="_GoBack"/>
            <w:bookmarkEnd w:id="0"/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4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>تماس با داورها و هماهنگی تاریخ و ساعت دفاع با ایشان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5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تماس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 xml:space="preserve"> با </w:t>
            </w: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مسئول هماهنگی سالن ها (داخلی 2290)،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 xml:space="preserve"> جهت رزرو سالن در تاریخ و ساعت تعیین شده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6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>درخواست دفاع از طریق سیستم گلستان و اکانت شخص دانشجو و ثبت زمان و مکان دفاع</w:t>
            </w: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(2 هفته قبل از تاریخ دفاع)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7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تماس با کارشناس تحصیلات تکمیلی دانشکده (داخلی 4095)،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>جهت انجام پاره ای از مراحل مربوط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8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>مراجعه به استاد راهنما جهت تایید درخواست دفاع در سیستم گلستان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9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>مراجعه به مدیر گروه جهت تایید درخواست دفاع در سیستم گلستان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10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</w:t>
            </w:r>
            <w:r w:rsidRPr="00B35094"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  <w:t xml:space="preserve">مراجعه به داورها جهت تحویل پرینت پایان نامه </w:t>
            </w:r>
          </w:p>
        </w:tc>
      </w:tr>
      <w:tr w:rsidR="001D1CB2" w:rsidRPr="00B35094" w:rsidTr="00364176">
        <w:trPr>
          <w:trHeight w:val="2268"/>
        </w:trPr>
        <w:tc>
          <w:tcPr>
            <w:tcW w:w="1689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jc w:val="center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>11</w:t>
            </w:r>
          </w:p>
        </w:tc>
        <w:tc>
          <w:tcPr>
            <w:tcW w:w="19354" w:type="dxa"/>
            <w:vAlign w:val="center"/>
          </w:tcPr>
          <w:p w:rsidR="001D1CB2" w:rsidRPr="00B35094" w:rsidRDefault="001D1CB2" w:rsidP="00020779">
            <w:pPr>
              <w:pStyle w:val="ListParagraph"/>
              <w:ind w:left="0"/>
              <w:rPr>
                <w:rFonts w:ascii="IranNastaliq" w:hAnsi="IranNastaliq" w:cs="B Nazanin"/>
                <w:b/>
                <w:bCs/>
                <w:sz w:val="72"/>
                <w:szCs w:val="72"/>
                <w:rtl/>
              </w:rPr>
            </w:pPr>
            <w:r w:rsidRPr="00B35094">
              <w:rPr>
                <w:rFonts w:ascii="IranNastaliq" w:hAnsi="IranNastaliq" w:cs="B Nazanin" w:hint="cs"/>
                <w:b/>
                <w:bCs/>
                <w:sz w:val="72"/>
                <w:szCs w:val="72"/>
                <w:rtl/>
              </w:rPr>
              <w:t xml:space="preserve">          گرفتن فرم صورتجلسه دفاع برای جلسه دفاع از کارشناس تحصیلات تکمیلی دانشکده (داخلی 4095)</w:t>
            </w:r>
          </w:p>
        </w:tc>
      </w:tr>
    </w:tbl>
    <w:p w:rsidR="001D1CB2" w:rsidRPr="00B35094" w:rsidRDefault="001D1CB2" w:rsidP="00D247E2">
      <w:pPr>
        <w:pStyle w:val="ListParagraph"/>
        <w:jc w:val="center"/>
        <w:rPr>
          <w:rFonts w:cs="B Nazanin"/>
          <w:sz w:val="72"/>
          <w:szCs w:val="72"/>
        </w:rPr>
      </w:pPr>
    </w:p>
    <w:sectPr w:rsidR="001D1CB2" w:rsidRPr="00B35094" w:rsidSect="001D1CB2">
      <w:pgSz w:w="23814" w:h="3167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1CB2"/>
    <w:rsid w:val="001D1CB2"/>
    <w:rsid w:val="00364176"/>
    <w:rsid w:val="00386C12"/>
    <w:rsid w:val="0055021D"/>
    <w:rsid w:val="006D231E"/>
    <w:rsid w:val="00715ED4"/>
    <w:rsid w:val="00B35094"/>
    <w:rsid w:val="00D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42F2B-68E9-423E-BDA3-E6D00E5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2022-11-27T07:01:00Z</cp:lastPrinted>
  <dcterms:created xsi:type="dcterms:W3CDTF">2022-11-27T05:50:00Z</dcterms:created>
  <dcterms:modified xsi:type="dcterms:W3CDTF">2022-11-27T11:22:00Z</dcterms:modified>
</cp:coreProperties>
</file>